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1A" w:rsidRDefault="00616136" w:rsidP="00CE2C1A">
      <w:pPr>
        <w:pStyle w:val="Heading2"/>
        <w:spacing w:line="240" w:lineRule="auto"/>
        <w:contextualSpacing/>
        <w:jc w:val="center"/>
        <w:rPr>
          <w:sz w:val="20"/>
          <w:szCs w:val="20"/>
        </w:rPr>
      </w:pPr>
      <w:r>
        <w:t>6</w:t>
      </w:r>
      <w:r w:rsidRPr="004E5D39">
        <w:rPr>
          <w:vertAlign w:val="superscript"/>
        </w:rPr>
        <w:t>th</w:t>
      </w:r>
      <w:r>
        <w:t xml:space="preserve"> Grade </w:t>
      </w:r>
      <w:r w:rsidR="00220941">
        <w:t xml:space="preserve">Review </w:t>
      </w:r>
      <w:r>
        <w:t>–</w:t>
      </w:r>
      <w:r w:rsidRPr="00616136">
        <w:t>Human Body Systems</w:t>
      </w:r>
      <w:r>
        <w:rPr>
          <w:sz w:val="20"/>
          <w:szCs w:val="20"/>
        </w:rPr>
        <w:t xml:space="preserve"> (SC.6.P.14.5-6</w:t>
      </w:r>
      <w:r w:rsidRPr="008F693D">
        <w:rPr>
          <w:sz w:val="20"/>
          <w:szCs w:val="20"/>
        </w:rPr>
        <w:t>)</w:t>
      </w:r>
    </w:p>
    <w:p w:rsidR="00CE2C1A" w:rsidRPr="00CE2C1A" w:rsidRDefault="00CE2C1A" w:rsidP="00CE2C1A">
      <w:pPr>
        <w:spacing w:line="240" w:lineRule="auto"/>
        <w:contextualSpacing/>
      </w:pPr>
    </w:p>
    <w:p w:rsidR="00616136" w:rsidRPr="00CE2C1A" w:rsidRDefault="00CE2C1A" w:rsidP="00CE2C1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CE2C1A">
        <w:rPr>
          <w:rFonts w:ascii="Times New Roman" w:hAnsi="Times New Roman" w:cs="Times New Roman"/>
        </w:rPr>
        <w:t>1.)</w:t>
      </w:r>
      <w:r w:rsidRPr="00CE2C1A">
        <w:rPr>
          <w:rFonts w:ascii="Times New Roman" w:hAnsi="Times New Roman" w:cs="Times New Roman"/>
          <w:i/>
        </w:rPr>
        <w:t xml:space="preserve"> Complete the classification table below highlighting the major function of organ systems within the human body:</w:t>
      </w:r>
    </w:p>
    <w:tbl>
      <w:tblPr>
        <w:tblStyle w:val="TableGrid"/>
        <w:tblW w:w="11268" w:type="dxa"/>
        <w:tblLook w:val="04A0"/>
      </w:tblPr>
      <w:tblGrid>
        <w:gridCol w:w="2416"/>
        <w:gridCol w:w="5051"/>
        <w:gridCol w:w="3801"/>
      </w:tblGrid>
      <w:tr w:rsidR="009907EB" w:rsidTr="00220941">
        <w:trPr>
          <w:trHeight w:val="268"/>
        </w:trPr>
        <w:tc>
          <w:tcPr>
            <w:tcW w:w="2416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136">
              <w:rPr>
                <w:rFonts w:ascii="Times New Roman" w:hAnsi="Times New Roman" w:cs="Times New Roman"/>
                <w:b/>
              </w:rPr>
              <w:t>ORGAN SYSTEM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136">
              <w:rPr>
                <w:rFonts w:ascii="Times New Roman" w:hAnsi="Times New Roman" w:cs="Times New Roman"/>
                <w:b/>
              </w:rPr>
              <w:t>FUNCTION</w:t>
            </w:r>
          </w:p>
        </w:tc>
        <w:tc>
          <w:tcPr>
            <w:tcW w:w="380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IMPORTANT FEATURES</w:t>
            </w:r>
          </w:p>
        </w:tc>
      </w:tr>
      <w:tr w:rsidR="009907EB" w:rsidTr="00220941">
        <w:trPr>
          <w:trHeight w:val="330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DIGESTIVE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mouth, stomach, </w:t>
            </w:r>
            <w:r w:rsidR="00464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liver, </w:t>
            </w: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intestines</w:t>
            </w:r>
            <w:r w:rsidR="00CE2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anus</w:t>
            </w:r>
          </w:p>
        </w:tc>
      </w:tr>
      <w:tr w:rsidR="009907EB" w:rsidTr="00220941">
        <w:trPr>
          <w:trHeight w:val="268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EXCRATORY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</w:t>
            </w:r>
            <w:r w:rsidR="00CE2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dder, kidneys, liver, urethra</w:t>
            </w:r>
            <w:r w:rsidR="00464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skin</w:t>
            </w:r>
          </w:p>
        </w:tc>
      </w:tr>
      <w:tr w:rsidR="009907EB" w:rsidTr="00220941">
        <w:trPr>
          <w:trHeight w:val="286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nose,</w:t>
            </w:r>
            <w:r w:rsidRPr="00894CC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94CC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pharynx</w:t>
            </w: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trachea, bronchi,  lungs</w:t>
            </w:r>
          </w:p>
        </w:tc>
      </w:tr>
      <w:tr w:rsidR="009907EB" w:rsidTr="00220941">
        <w:trPr>
          <w:trHeight w:val="286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CIRCULATORY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blood, heart, lungs</w:t>
            </w:r>
          </w:p>
        </w:tc>
      </w:tr>
      <w:tr w:rsidR="009907EB" w:rsidTr="00220941">
        <w:trPr>
          <w:trHeight w:val="323"/>
        </w:trPr>
        <w:tc>
          <w:tcPr>
            <w:tcW w:w="2416" w:type="dxa"/>
          </w:tcPr>
          <w:p w:rsidR="00616136" w:rsidRPr="00CE2C1A" w:rsidRDefault="00616136" w:rsidP="00CE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REPRODUCTIVE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geni</w:t>
            </w:r>
            <w:r w:rsidR="00CE2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talia &amp;</w:t>
            </w:r>
            <w:r w:rsidRPr="0089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gamete producers </w:t>
            </w:r>
            <w:r w:rsidRPr="00CE2C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20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ovaries/testicles)</w:t>
            </w:r>
          </w:p>
        </w:tc>
      </w:tr>
      <w:tr w:rsidR="009907EB" w:rsidTr="00220941">
        <w:trPr>
          <w:trHeight w:val="286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 xml:space="preserve">MUSCULAR/SKELETAL 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sz w:val="20"/>
                <w:szCs w:val="20"/>
              </w:rPr>
              <w:t>muscles, skeleton, tendons, ligaments, joints</w:t>
            </w:r>
          </w:p>
        </w:tc>
      </w:tr>
      <w:tr w:rsidR="009907EB" w:rsidTr="00220941">
        <w:trPr>
          <w:trHeight w:val="286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IMMUNE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C8">
              <w:rPr>
                <w:rFonts w:ascii="Times New Roman" w:hAnsi="Times New Roman" w:cs="Times New Roman"/>
                <w:sz w:val="20"/>
                <w:szCs w:val="20"/>
              </w:rPr>
              <w:t>bone marrow, thymus, t cells</w:t>
            </w:r>
          </w:p>
        </w:tc>
      </w:tr>
      <w:tr w:rsidR="009907EB" w:rsidTr="00220941">
        <w:trPr>
          <w:trHeight w:val="286"/>
        </w:trPr>
        <w:tc>
          <w:tcPr>
            <w:tcW w:w="2416" w:type="dxa"/>
          </w:tcPr>
          <w:p w:rsidR="00616136" w:rsidRPr="00CE2C1A" w:rsidRDefault="00616136" w:rsidP="00616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C1A"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</w:p>
        </w:tc>
        <w:tc>
          <w:tcPr>
            <w:tcW w:w="5051" w:type="dxa"/>
          </w:tcPr>
          <w:p w:rsidR="00616136" w:rsidRPr="00616136" w:rsidRDefault="00616136" w:rsidP="0061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1" w:type="dxa"/>
          </w:tcPr>
          <w:p w:rsidR="00616136" w:rsidRPr="00894CC8" w:rsidRDefault="00894CC8" w:rsidP="0089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94CC8">
              <w:rPr>
                <w:rFonts w:ascii="Times New Roman" w:hAnsi="Times New Roman" w:cs="Times New Roman"/>
                <w:sz w:val="20"/>
                <w:szCs w:val="20"/>
              </w:rPr>
              <w:t>rain, spinal cord, nerves</w:t>
            </w:r>
          </w:p>
        </w:tc>
      </w:tr>
    </w:tbl>
    <w:p w:rsidR="00CE2C1A" w:rsidRPr="00CE2C1A" w:rsidRDefault="00CE2C1A" w:rsidP="00CE2C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2C1A">
        <w:rPr>
          <w:rFonts w:ascii="Times New Roman" w:hAnsi="Times New Roman" w:cs="Times New Roman"/>
          <w:b/>
        </w:rPr>
        <w:t>NOTE:</w:t>
      </w:r>
    </w:p>
    <w:p w:rsidR="00616136" w:rsidRDefault="00894CC8" w:rsidP="00CE2C1A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E2C1A">
        <w:rPr>
          <w:rFonts w:ascii="Times New Roman" w:hAnsi="Times New Roman" w:cs="Times New Roman"/>
          <w:i/>
        </w:rPr>
        <w:t>For</w:t>
      </w:r>
      <w:r w:rsidR="00464939">
        <w:rPr>
          <w:rFonts w:ascii="Times New Roman" w:hAnsi="Times New Roman" w:cs="Times New Roman"/>
          <w:i/>
        </w:rPr>
        <w:t xml:space="preserve"> the purpose of the exam, you will</w:t>
      </w:r>
      <w:r w:rsidRPr="00CE2C1A">
        <w:rPr>
          <w:rFonts w:ascii="Times New Roman" w:hAnsi="Times New Roman" w:cs="Times New Roman"/>
          <w:i/>
        </w:rPr>
        <w:t xml:space="preserve"> not need to match the “important features” with its organ system. The test will also not ask you to </w:t>
      </w:r>
      <w:r w:rsidR="00CE2C1A">
        <w:rPr>
          <w:rFonts w:ascii="Times New Roman" w:hAnsi="Times New Roman" w:cs="Times New Roman"/>
          <w:i/>
        </w:rPr>
        <w:t xml:space="preserve">simply </w:t>
      </w:r>
      <w:r w:rsidRPr="00CE2C1A">
        <w:rPr>
          <w:rFonts w:ascii="Times New Roman" w:hAnsi="Times New Roman" w:cs="Times New Roman"/>
          <w:i/>
        </w:rPr>
        <w:t xml:space="preserve">recall the organ system’s function individually. Instead, </w:t>
      </w:r>
      <w:r w:rsidRPr="00CE2C1A">
        <w:rPr>
          <w:rFonts w:ascii="Times New Roman" w:hAnsi="Times New Roman" w:cs="Times New Roman"/>
          <w:b/>
          <w:i/>
        </w:rPr>
        <w:t>questions will be related to HOW 2 or more of these body systems interact</w:t>
      </w:r>
      <w:r w:rsidRPr="00CE2C1A">
        <w:rPr>
          <w:rFonts w:ascii="Times New Roman" w:hAnsi="Times New Roman" w:cs="Times New Roman"/>
          <w:i/>
        </w:rPr>
        <w:t xml:space="preserve"> and work together in the human body for survival.</w:t>
      </w:r>
    </w:p>
    <w:p w:rsidR="00CE2C1A" w:rsidRDefault="00CE2C1A" w:rsidP="00CE2C1A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E2C1A" w:rsidRDefault="00CE2C1A" w:rsidP="00CE2C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How would the </w:t>
      </w:r>
      <w:r w:rsidRPr="00464939">
        <w:rPr>
          <w:rFonts w:ascii="Times New Roman" w:hAnsi="Times New Roman" w:cs="Times New Roman"/>
          <w:u w:val="single"/>
        </w:rPr>
        <w:t>nervous</w:t>
      </w:r>
      <w:r>
        <w:rPr>
          <w:rFonts w:ascii="Times New Roman" w:hAnsi="Times New Roman" w:cs="Times New Roman"/>
        </w:rPr>
        <w:t xml:space="preserve"> and </w:t>
      </w:r>
      <w:r w:rsidRPr="00464939">
        <w:rPr>
          <w:rFonts w:ascii="Times New Roman" w:hAnsi="Times New Roman" w:cs="Times New Roman"/>
          <w:u w:val="single"/>
        </w:rPr>
        <w:t>muscular</w:t>
      </w:r>
      <w:r>
        <w:rPr>
          <w:rFonts w:ascii="Times New Roman" w:hAnsi="Times New Roman" w:cs="Times New Roman"/>
        </w:rPr>
        <w:t xml:space="preserve"> body systems work together in response to entering a cold environment?</w:t>
      </w:r>
    </w:p>
    <w:p w:rsidR="00CE2C1A" w:rsidRDefault="00CE2C1A" w:rsidP="00CE2C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How do the </w:t>
      </w:r>
      <w:r w:rsidRPr="00464939">
        <w:rPr>
          <w:rFonts w:ascii="Times New Roman" w:hAnsi="Times New Roman" w:cs="Times New Roman"/>
          <w:u w:val="single"/>
        </w:rPr>
        <w:t>respiratory</w:t>
      </w:r>
      <w:r>
        <w:rPr>
          <w:rFonts w:ascii="Times New Roman" w:hAnsi="Times New Roman" w:cs="Times New Roman"/>
        </w:rPr>
        <w:t xml:space="preserve"> and </w:t>
      </w:r>
      <w:r w:rsidRPr="00464939">
        <w:rPr>
          <w:rFonts w:ascii="Times New Roman" w:hAnsi="Times New Roman" w:cs="Times New Roman"/>
          <w:u w:val="single"/>
        </w:rPr>
        <w:t>circulatory</w:t>
      </w:r>
      <w:r>
        <w:rPr>
          <w:rFonts w:ascii="Times New Roman" w:hAnsi="Times New Roman" w:cs="Times New Roman"/>
        </w:rPr>
        <w:t xml:space="preserve"> body systems interact together during an organism’s daily activities?</w:t>
      </w:r>
    </w:p>
    <w:p w:rsidR="00CE2C1A" w:rsidRDefault="00CE2C1A" w:rsidP="00CE2C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How do the </w:t>
      </w:r>
      <w:r w:rsidRPr="00464939">
        <w:rPr>
          <w:rFonts w:ascii="Times New Roman" w:hAnsi="Times New Roman" w:cs="Times New Roman"/>
          <w:u w:val="single"/>
        </w:rPr>
        <w:t>nervous</w:t>
      </w:r>
      <w:r>
        <w:rPr>
          <w:rFonts w:ascii="Times New Roman" w:hAnsi="Times New Roman" w:cs="Times New Roman"/>
        </w:rPr>
        <w:t xml:space="preserve"> and </w:t>
      </w:r>
      <w:r w:rsidRPr="00464939">
        <w:rPr>
          <w:rFonts w:ascii="Times New Roman" w:hAnsi="Times New Roman" w:cs="Times New Roman"/>
          <w:u w:val="single"/>
        </w:rPr>
        <w:t>digestive</w:t>
      </w:r>
      <w:r>
        <w:rPr>
          <w:rFonts w:ascii="Times New Roman" w:hAnsi="Times New Roman" w:cs="Times New Roman"/>
        </w:rPr>
        <w:t xml:space="preserve"> body systems interact with each other?</w:t>
      </w:r>
    </w:p>
    <w:p w:rsidR="00464939" w:rsidRDefault="00464939" w:rsidP="00CE2C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Provide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specific examples describing how organ systems work together to maintain </w:t>
      </w:r>
      <w:r w:rsidRPr="00464939">
        <w:rPr>
          <w:rFonts w:ascii="Times New Roman" w:hAnsi="Times New Roman" w:cs="Times New Roman"/>
          <w:b/>
        </w:rPr>
        <w:t>homeostasis</w:t>
      </w:r>
      <w:r>
        <w:rPr>
          <w:rFonts w:ascii="Times New Roman" w:hAnsi="Times New Roman" w:cs="Times New Roman"/>
        </w:rPr>
        <w:t xml:space="preserve"> within the body.</w:t>
      </w:r>
    </w:p>
    <w:p w:rsidR="00464939" w:rsidRDefault="00464939" w:rsidP="00CE2C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Compare and contrast the 3 types of infectious agents that can infect the human body: VIRUS, BACTERIA, </w:t>
      </w:r>
      <w:proofErr w:type="gramStart"/>
      <w:r>
        <w:rPr>
          <w:rFonts w:ascii="Times New Roman" w:hAnsi="Times New Roman" w:cs="Times New Roman"/>
        </w:rPr>
        <w:t>FUNGUS</w:t>
      </w:r>
      <w:proofErr w:type="gramEnd"/>
    </w:p>
    <w:p w:rsidR="00464939" w:rsidRDefault="00464939" w:rsidP="00464939">
      <w:pPr>
        <w:pStyle w:val="Heading2"/>
      </w:pPr>
      <w:r>
        <w:t xml:space="preserve">          ~~~~~~~~~~~~~~~~~~~ Classification of Life</w:t>
      </w:r>
      <w:r w:rsidRPr="008F693D">
        <w:t xml:space="preserve"> </w:t>
      </w:r>
      <w:r>
        <w:rPr>
          <w:sz w:val="20"/>
          <w:szCs w:val="20"/>
        </w:rPr>
        <w:t>(SC.6.P.15.1</w:t>
      </w:r>
      <w:r w:rsidRPr="008F693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>~~~~~~~~~~~~~~~~~~~</w:t>
      </w:r>
    </w:p>
    <w:p w:rsidR="007654A5" w:rsidRDefault="00545025" w:rsidP="007654A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5025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pt;margin-top:9.4pt;width:257.95pt;height:39pt;z-index:251665408;mso-width-relative:margin;mso-height-relative:margin" filled="f" stroked="f" strokecolor="white [3212]">
            <v:textbox>
              <w:txbxContent>
                <w:p w:rsidR="00545025" w:rsidRPr="00545025" w:rsidRDefault="00A767B4" w:rsidP="005450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The Kingdoms i</w:t>
                  </w:r>
                  <w:r w:rsidR="00545025" w:rsidRPr="00545025">
                    <w:rPr>
                      <w:b/>
                      <w:sz w:val="16"/>
                      <w:szCs w:val="16"/>
                    </w:rPr>
                    <w:t xml:space="preserve">n Domain </w:t>
                  </w:r>
                  <w:proofErr w:type="spellStart"/>
                  <w:r w:rsidR="00545025" w:rsidRPr="00545025">
                    <w:rPr>
                      <w:b/>
                      <w:sz w:val="16"/>
                      <w:szCs w:val="16"/>
                    </w:rPr>
                    <w:t>Eukarya</w:t>
                  </w:r>
                  <w:proofErr w:type="spellEnd"/>
                  <w:r w:rsidR="00545025" w:rsidRPr="00545025">
                    <w:rPr>
                      <w:b/>
                      <w:sz w:val="16"/>
                      <w:szCs w:val="16"/>
                    </w:rPr>
                    <w:t xml:space="preserve"> include Animals, Plants, Fungi, and </w:t>
                  </w:r>
                  <w:proofErr w:type="spellStart"/>
                  <w:r w:rsidR="00545025" w:rsidRPr="00545025">
                    <w:rPr>
                      <w:b/>
                      <w:sz w:val="16"/>
                      <w:szCs w:val="16"/>
                    </w:rPr>
                    <w:t>Protists</w:t>
                  </w:r>
                  <w:proofErr w:type="spellEnd"/>
                  <w:r w:rsidR="00545025" w:rsidRPr="00545025">
                    <w:rPr>
                      <w:b/>
                      <w:sz w:val="16"/>
                      <w:szCs w:val="16"/>
                    </w:rPr>
                    <w:t>. Bacteria are</w:t>
                  </w:r>
                  <w:r w:rsidR="00545025">
                    <w:rPr>
                      <w:b/>
                      <w:sz w:val="16"/>
                      <w:szCs w:val="16"/>
                    </w:rPr>
                    <w:t xml:space="preserve"> in their own separate Domain (NO</w:t>
                  </w:r>
                  <w:r w:rsidR="00545025" w:rsidRPr="00545025">
                    <w:rPr>
                      <w:b/>
                      <w:sz w:val="16"/>
                      <w:szCs w:val="16"/>
                    </w:rPr>
                    <w:t xml:space="preserve"> nucleus)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9907E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9907EB">
        <w:rPr>
          <w:rFonts w:ascii="Times New Roman" w:hAnsi="Times New Roman" w:cs="Times New Roman"/>
          <w:b/>
        </w:rPr>
        <w:t xml:space="preserve">  </w:t>
      </w:r>
      <w:r w:rsidR="007654A5">
        <w:rPr>
          <w:rFonts w:ascii="Times New Roman" w:hAnsi="Times New Roman" w:cs="Times New Roman"/>
          <w:b/>
        </w:rPr>
        <w:t>Classification</w:t>
      </w:r>
      <w:r w:rsidR="00C71A67">
        <w:rPr>
          <w:rFonts w:ascii="Times New Roman" w:hAnsi="Times New Roman" w:cs="Times New Roman"/>
          <w:b/>
        </w:rPr>
        <w:t xml:space="preserve"> “Power Notes”</w:t>
      </w:r>
    </w:p>
    <w:p w:rsidR="007654A5" w:rsidRDefault="009907EB" w:rsidP="007654A5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7.25pt;margin-top:11pt;width:0;height:53.25pt;flip:y;z-index:251661312" o:connectortype="straight"/>
        </w:pict>
      </w:r>
      <w:r w:rsidR="00545025">
        <w:rPr>
          <w:rFonts w:ascii="Times New Roman" w:hAnsi="Times New Roman" w:cs="Times New Roman"/>
          <w:i/>
          <w:noProof/>
        </w:rPr>
        <w:pict>
          <v:shape id="_x0000_s1031" type="#_x0000_t32" style="position:absolute;left:0;text-align:left;margin-left:-24pt;margin-top:11pt;width:39.75pt;height:0;z-index:251662336" o:connectortype="straight">
            <v:stroke endarrow="block"/>
          </v:shape>
        </w:pict>
      </w:r>
      <w:r w:rsidR="005450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54502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</w:t>
      </w:r>
      <w:r w:rsidR="00545025">
        <w:rPr>
          <w:rFonts w:ascii="Times New Roman" w:hAnsi="Times New Roman" w:cs="Times New Roman"/>
          <w:i/>
        </w:rPr>
        <w:t xml:space="preserve">  </w:t>
      </w:r>
      <w:r w:rsidR="007654A5" w:rsidRPr="004E5D39">
        <w:rPr>
          <w:rFonts w:ascii="Times New Roman" w:hAnsi="Times New Roman" w:cs="Times New Roman"/>
          <w:i/>
        </w:rPr>
        <w:t>Highlight ke</w:t>
      </w:r>
      <w:r w:rsidR="007654A5">
        <w:rPr>
          <w:rFonts w:ascii="Times New Roman" w:hAnsi="Times New Roman" w:cs="Times New Roman"/>
          <w:i/>
        </w:rPr>
        <w:t>y phrases below:</w:t>
      </w:r>
    </w:p>
    <w:p w:rsidR="00970C1B" w:rsidRDefault="00545025" w:rsidP="00970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26670</wp:posOffset>
            </wp:positionV>
            <wp:extent cx="4762500" cy="3257550"/>
            <wp:effectExtent l="19050" t="0" r="0" b="0"/>
            <wp:wrapThrough wrapText="bothSides">
              <wp:wrapPolygon edited="0">
                <wp:start x="-86" y="0"/>
                <wp:lineTo x="-86" y="21474"/>
                <wp:lineTo x="21600" y="21474"/>
                <wp:lineTo x="21600" y="0"/>
                <wp:lineTo x="-86" y="0"/>
              </wp:wrapPolygon>
            </wp:wrapThrough>
            <wp:docPr id="4" name="Picture 2" descr="clr1311342712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311342712_54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7EB">
        <w:rPr>
          <w:rFonts w:ascii="Times New Roman" w:hAnsi="Times New Roman" w:cs="Times New Roman"/>
        </w:rPr>
        <w:t xml:space="preserve"> </w:t>
      </w:r>
      <w:r w:rsidR="00C71A67">
        <w:rPr>
          <w:rFonts w:ascii="Times New Roman" w:hAnsi="Times New Roman" w:cs="Times New Roman"/>
        </w:rPr>
        <w:t>********************************</w:t>
      </w:r>
    </w:p>
    <w:p w:rsidR="00970C1B" w:rsidRDefault="007654A5" w:rsidP="00C71A6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0C1B">
        <w:rPr>
          <w:rFonts w:ascii="Times New Roman" w:hAnsi="Times New Roman" w:cs="Times New Roman"/>
          <w:sz w:val="20"/>
          <w:szCs w:val="20"/>
        </w:rPr>
        <w:t xml:space="preserve">Organisms are classified by their </w:t>
      </w:r>
      <w:r w:rsidRPr="00970C1B">
        <w:rPr>
          <w:rFonts w:ascii="Times New Roman" w:hAnsi="Times New Roman" w:cs="Times New Roman"/>
          <w:sz w:val="20"/>
          <w:szCs w:val="20"/>
          <w:u w:val="single"/>
        </w:rPr>
        <w:t>similar characteristics</w:t>
      </w:r>
      <w:r w:rsidRPr="00970C1B">
        <w:rPr>
          <w:rFonts w:ascii="Times New Roman" w:hAnsi="Times New Roman" w:cs="Times New Roman"/>
          <w:sz w:val="20"/>
          <w:szCs w:val="20"/>
        </w:rPr>
        <w:t>. A classification technique called the “</w:t>
      </w:r>
      <w:proofErr w:type="spellStart"/>
      <w:r w:rsidRPr="00970C1B">
        <w:rPr>
          <w:rFonts w:ascii="Times New Roman" w:hAnsi="Times New Roman" w:cs="Times New Roman"/>
          <w:b/>
          <w:sz w:val="20"/>
          <w:szCs w:val="20"/>
        </w:rPr>
        <w:t>Linnaen</w:t>
      </w:r>
      <w:proofErr w:type="spellEnd"/>
      <w:r w:rsidRPr="00970C1B">
        <w:rPr>
          <w:rFonts w:ascii="Times New Roman" w:hAnsi="Times New Roman" w:cs="Times New Roman"/>
          <w:b/>
          <w:sz w:val="20"/>
          <w:szCs w:val="20"/>
        </w:rPr>
        <w:t xml:space="preserve"> system</w:t>
      </w:r>
      <w:r w:rsidRPr="00970C1B">
        <w:rPr>
          <w:rFonts w:ascii="Times New Roman" w:hAnsi="Times New Roman" w:cs="Times New Roman"/>
          <w:sz w:val="20"/>
          <w:szCs w:val="20"/>
        </w:rPr>
        <w:t>” is used</w:t>
      </w:r>
      <w:r w:rsidR="00970C1B">
        <w:rPr>
          <w:rFonts w:ascii="Times New Roman" w:hAnsi="Times New Roman" w:cs="Times New Roman"/>
          <w:sz w:val="20"/>
          <w:szCs w:val="20"/>
        </w:rPr>
        <w:t xml:space="preserve"> by scientists globally.</w:t>
      </w:r>
      <w:r w:rsidRPr="00970C1B">
        <w:rPr>
          <w:rFonts w:ascii="Times New Roman" w:hAnsi="Times New Roman" w:cs="Times New Roman"/>
          <w:sz w:val="20"/>
          <w:szCs w:val="20"/>
        </w:rPr>
        <w:t xml:space="preserve"> This allows scientists from all o</w:t>
      </w:r>
      <w:r w:rsidR="00970C1B">
        <w:rPr>
          <w:rFonts w:ascii="Times New Roman" w:hAnsi="Times New Roman" w:cs="Times New Roman"/>
          <w:sz w:val="20"/>
          <w:szCs w:val="20"/>
        </w:rPr>
        <w:t>ver the world to agree on a unified way to organize life on Earth.</w:t>
      </w:r>
    </w:p>
    <w:p w:rsidR="00970C1B" w:rsidRDefault="00970C1B" w:rsidP="00970C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0C1B" w:rsidRDefault="00970C1B" w:rsidP="00970C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largest branch is the </w:t>
      </w:r>
      <w:r>
        <w:rPr>
          <w:rFonts w:ascii="Times New Roman" w:hAnsi="Times New Roman" w:cs="Times New Roman"/>
          <w:b/>
          <w:sz w:val="20"/>
          <w:szCs w:val="20"/>
        </w:rPr>
        <w:t>DOMAIN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Eukarya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Bacteria,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Archaea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970C1B" w:rsidRDefault="00970C1B" w:rsidP="00970C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654A5" w:rsidRPr="00B517B4" w:rsidRDefault="00545025" w:rsidP="00970C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0C1B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28.05pt;margin-top:512.1pt;width:106.45pt;height:91.6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970C1B" w:rsidRDefault="00970C1B" w:rsidP="00970C1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970C1B"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  <w:t xml:space="preserve">Dear Kate, </w:t>
                  </w:r>
                  <w:r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  <w:t xml:space="preserve">Please </w:t>
                  </w:r>
                  <w:r w:rsidRPr="00970C1B"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  <w:t>Come Over For Good Soup</w:t>
                  </w:r>
                </w:p>
                <w:p w:rsidR="00970C1B" w:rsidRPr="00970C1B" w:rsidRDefault="00970C1B" w:rsidP="00970C1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970C1B" w:rsidRPr="00970C1B" w:rsidRDefault="00970C1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</w:pPr>
                  <w:r w:rsidRPr="00970C1B">
                    <w:rPr>
                      <w:b/>
                      <w:iCs/>
                      <w:color w:val="000000" w:themeColor="text1"/>
                      <w:sz w:val="16"/>
                      <w:szCs w:val="16"/>
                    </w:rPr>
                    <w:t>(Domain, Kingdom, Phylum, Class, Order, Family, Genus, Species)</w:t>
                  </w:r>
                </w:p>
              </w:txbxContent>
            </v:textbox>
            <w10:wrap type="square" anchorx="margin" anchory="margin"/>
          </v:shape>
        </w:pict>
      </w:r>
      <w:r w:rsidR="00970C1B">
        <w:rPr>
          <w:rFonts w:ascii="Times New Roman" w:hAnsi="Times New Roman" w:cs="Times New Roman"/>
          <w:sz w:val="20"/>
          <w:szCs w:val="20"/>
        </w:rPr>
        <w:t xml:space="preserve"> Organisms within </w:t>
      </w:r>
      <w:proofErr w:type="spellStart"/>
      <w:r w:rsidR="00970C1B">
        <w:rPr>
          <w:rFonts w:ascii="Times New Roman" w:hAnsi="Times New Roman" w:cs="Times New Roman"/>
          <w:sz w:val="20"/>
          <w:szCs w:val="20"/>
        </w:rPr>
        <w:t>Eukarya</w:t>
      </w:r>
      <w:proofErr w:type="spellEnd"/>
      <w:r w:rsidR="00970C1B">
        <w:rPr>
          <w:rFonts w:ascii="Times New Roman" w:hAnsi="Times New Roman" w:cs="Times New Roman"/>
          <w:sz w:val="20"/>
          <w:szCs w:val="20"/>
        </w:rPr>
        <w:t xml:space="preserve"> are </w:t>
      </w:r>
      <w:r w:rsidR="00970C1B" w:rsidRPr="00970C1B">
        <w:rPr>
          <w:rFonts w:ascii="Times New Roman" w:hAnsi="Times New Roman" w:cs="Times New Roman"/>
          <w:b/>
          <w:sz w:val="20"/>
          <w:szCs w:val="20"/>
        </w:rPr>
        <w:t>EUKARYOTIC</w:t>
      </w:r>
      <w:r w:rsidR="00970C1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meaning there</w:t>
      </w:r>
      <w:r w:rsidR="00970C1B">
        <w:rPr>
          <w:rFonts w:ascii="Times New Roman" w:hAnsi="Times New Roman" w:cs="Times New Roman"/>
          <w:sz w:val="20"/>
          <w:szCs w:val="20"/>
        </w:rPr>
        <w:t xml:space="preserve"> is a nucleus present in each cell. Bacteria are </w:t>
      </w:r>
      <w:r w:rsidR="00970C1B" w:rsidRPr="00970C1B">
        <w:rPr>
          <w:rFonts w:ascii="Times New Roman" w:hAnsi="Times New Roman" w:cs="Times New Roman"/>
          <w:b/>
          <w:sz w:val="20"/>
          <w:szCs w:val="20"/>
        </w:rPr>
        <w:t>PROKARYOTIC</w:t>
      </w:r>
      <w:r w:rsidR="00970C1B">
        <w:rPr>
          <w:rFonts w:ascii="Times New Roman" w:hAnsi="Times New Roman" w:cs="Times New Roman"/>
          <w:sz w:val="20"/>
          <w:szCs w:val="20"/>
        </w:rPr>
        <w:t>, meaning that they do not have a nucleus.</w:t>
      </w:r>
      <w:r w:rsidR="00B517B4">
        <w:rPr>
          <w:rFonts w:ascii="Times New Roman" w:hAnsi="Times New Roman" w:cs="Times New Roman"/>
          <w:sz w:val="20"/>
          <w:szCs w:val="20"/>
        </w:rPr>
        <w:t xml:space="preserve"> Bacteria are </w:t>
      </w:r>
      <w:r w:rsidR="00B517B4">
        <w:rPr>
          <w:rFonts w:ascii="Times New Roman" w:hAnsi="Times New Roman" w:cs="Times New Roman"/>
          <w:b/>
          <w:sz w:val="20"/>
          <w:szCs w:val="20"/>
        </w:rPr>
        <w:t>not</w:t>
      </w:r>
      <w:r w:rsidR="00B517B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517B4">
        <w:rPr>
          <w:rFonts w:ascii="Times New Roman" w:hAnsi="Times New Roman" w:cs="Times New Roman"/>
          <w:sz w:val="20"/>
          <w:szCs w:val="20"/>
        </w:rPr>
        <w:t>Eukarya</w:t>
      </w:r>
      <w:proofErr w:type="spellEnd"/>
      <w:r w:rsidR="00B517B4">
        <w:rPr>
          <w:rFonts w:ascii="Times New Roman" w:hAnsi="Times New Roman" w:cs="Times New Roman"/>
          <w:sz w:val="20"/>
          <w:szCs w:val="20"/>
        </w:rPr>
        <w:t>.</w:t>
      </w:r>
    </w:p>
    <w:p w:rsidR="00970C1B" w:rsidRDefault="00970C1B" w:rsidP="00970C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0C1B" w:rsidRDefault="00970C1B" w:rsidP="00970C1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 organism has a scientific name (binomial nomenclature). It is the genus and species</w:t>
      </w:r>
      <w:r w:rsidR="00545025">
        <w:rPr>
          <w:rFonts w:ascii="Times New Roman" w:hAnsi="Times New Roman" w:cs="Times New Roman"/>
          <w:sz w:val="20"/>
          <w:szCs w:val="20"/>
        </w:rPr>
        <w:t xml:space="preserve"> name combined</w:t>
      </w:r>
      <w:r>
        <w:rPr>
          <w:rFonts w:ascii="Times New Roman" w:hAnsi="Times New Roman" w:cs="Times New Roman"/>
          <w:sz w:val="20"/>
          <w:szCs w:val="20"/>
        </w:rPr>
        <w:t xml:space="preserve">. For example, the brown bear is </w:t>
      </w:r>
      <w:proofErr w:type="spellStart"/>
      <w:r w:rsidRPr="00970C1B">
        <w:rPr>
          <w:rFonts w:ascii="Times New Roman" w:hAnsi="Times New Roman" w:cs="Times New Roman"/>
          <w:i/>
          <w:sz w:val="20"/>
          <w:szCs w:val="20"/>
        </w:rPr>
        <w:t>Ursus</w:t>
      </w:r>
      <w:proofErr w:type="spellEnd"/>
      <w:r w:rsidRPr="00970C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70C1B">
        <w:rPr>
          <w:rFonts w:ascii="Times New Roman" w:hAnsi="Times New Roman" w:cs="Times New Roman"/>
          <w:i/>
          <w:sz w:val="20"/>
          <w:szCs w:val="20"/>
        </w:rPr>
        <w:t>arctos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Humans </w:t>
      </w:r>
      <w:proofErr w:type="gramStart"/>
      <w:r>
        <w:rPr>
          <w:rFonts w:ascii="Times New Roman" w:hAnsi="Times New Roman" w:cs="Times New Roman"/>
          <w:sz w:val="20"/>
          <w:szCs w:val="20"/>
        </w:rPr>
        <w:t>are  classified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</w:t>
      </w:r>
      <w:r w:rsidRPr="00970C1B">
        <w:rPr>
          <w:rFonts w:ascii="Times New Roman" w:hAnsi="Times New Roman" w:cs="Times New Roman"/>
          <w:i/>
          <w:sz w:val="20"/>
          <w:szCs w:val="20"/>
        </w:rPr>
        <w:t>Homo sapiens.</w:t>
      </w:r>
    </w:p>
    <w:p w:rsidR="00970C1B" w:rsidRPr="00C71A67" w:rsidRDefault="00C71A67" w:rsidP="00B517B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1A67">
        <w:rPr>
          <w:rFonts w:ascii="Times New Roman" w:hAnsi="Times New Roman" w:cs="Times New Roman"/>
          <w:b/>
          <w:i/>
          <w:sz w:val="20"/>
          <w:szCs w:val="20"/>
        </w:rPr>
        <w:t>***********************************</w:t>
      </w:r>
    </w:p>
    <w:p w:rsidR="00A767B4" w:rsidRDefault="00545025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="00A767B4">
        <w:rPr>
          <w:rFonts w:ascii="Times New Roman" w:hAnsi="Times New Roman" w:cs="Times New Roman"/>
        </w:rPr>
        <w:t>Organisms are classified by similar characteristics. Define the following terms used to classify life: (</w:t>
      </w:r>
      <w:r w:rsidR="00A767B4" w:rsidRPr="00A767B4">
        <w:rPr>
          <w:rFonts w:ascii="Times New Roman" w:hAnsi="Times New Roman" w:cs="Times New Roman"/>
          <w:b/>
        </w:rPr>
        <w:t>A</w:t>
      </w:r>
      <w:r w:rsidR="00A767B4">
        <w:rPr>
          <w:rFonts w:ascii="Times New Roman" w:hAnsi="Times New Roman" w:cs="Times New Roman"/>
          <w:b/>
        </w:rPr>
        <w:t>.</w:t>
      </w:r>
      <w:r w:rsidR="00A767B4">
        <w:rPr>
          <w:rFonts w:ascii="Times New Roman" w:hAnsi="Times New Roman" w:cs="Times New Roman"/>
        </w:rPr>
        <w:t xml:space="preserve">) Prokaryotic  </w:t>
      </w:r>
    </w:p>
    <w:p w:rsidR="007654A5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Pr="00A767B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) Eukaryotic (</w:t>
      </w:r>
      <w:r w:rsidRPr="00A767B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</w:rPr>
        <w:t>Heterotroph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767B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Autotroph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767B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Multicellular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767B4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Unicellular</w:t>
      </w:r>
    </w:p>
    <w:p w:rsidR="00A767B4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Pr="00A767B4">
        <w:rPr>
          <w:rFonts w:ascii="Times New Roman" w:hAnsi="Times New Roman" w:cs="Times New Roman"/>
          <w:b/>
        </w:rPr>
        <w:t>T/F</w:t>
      </w:r>
      <w:r>
        <w:rPr>
          <w:rFonts w:ascii="Times New Roman" w:hAnsi="Times New Roman" w:cs="Times New Roman"/>
        </w:rPr>
        <w:t xml:space="preserve"> Fungi are classified as </w:t>
      </w:r>
      <w:proofErr w:type="spellStart"/>
      <w:r>
        <w:rPr>
          <w:rFonts w:ascii="Times New Roman" w:hAnsi="Times New Roman" w:cs="Times New Roman"/>
        </w:rPr>
        <w:t>autotrophs</w:t>
      </w:r>
      <w:proofErr w:type="spellEnd"/>
      <w:r>
        <w:rPr>
          <w:rFonts w:ascii="Times New Roman" w:hAnsi="Times New Roman" w:cs="Times New Roman"/>
        </w:rPr>
        <w:t>.</w:t>
      </w:r>
    </w:p>
    <w:p w:rsidR="00A767B4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Pr="00A767B4">
        <w:rPr>
          <w:rFonts w:ascii="Times New Roman" w:hAnsi="Times New Roman" w:cs="Times New Roman"/>
          <w:b/>
        </w:rPr>
        <w:t>T/F</w:t>
      </w:r>
      <w:r>
        <w:rPr>
          <w:rFonts w:ascii="Times New Roman" w:hAnsi="Times New Roman" w:cs="Times New Roman"/>
        </w:rPr>
        <w:t xml:space="preserve"> Green Plants are classified as </w:t>
      </w:r>
      <w:proofErr w:type="spellStart"/>
      <w:r>
        <w:rPr>
          <w:rFonts w:ascii="Times New Roman" w:hAnsi="Times New Roman" w:cs="Times New Roman"/>
        </w:rPr>
        <w:t>autotrophs</w:t>
      </w:r>
      <w:proofErr w:type="spellEnd"/>
      <w:r>
        <w:rPr>
          <w:rFonts w:ascii="Times New Roman" w:hAnsi="Times New Roman" w:cs="Times New Roman"/>
        </w:rPr>
        <w:t>.</w:t>
      </w:r>
    </w:p>
    <w:p w:rsidR="00A767B4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Pr="00A767B4">
        <w:rPr>
          <w:rFonts w:ascii="Times New Roman" w:hAnsi="Times New Roman" w:cs="Times New Roman"/>
          <w:b/>
        </w:rPr>
        <w:t>T/F</w:t>
      </w:r>
      <w:r w:rsidR="00B517B4">
        <w:rPr>
          <w:rFonts w:ascii="Times New Roman" w:hAnsi="Times New Roman" w:cs="Times New Roman"/>
        </w:rPr>
        <w:t xml:space="preserve"> Humans are classified as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heterotrophs</w:t>
      </w:r>
      <w:proofErr w:type="spellEnd"/>
      <w:r>
        <w:rPr>
          <w:rFonts w:ascii="Times New Roman" w:hAnsi="Times New Roman" w:cs="Times New Roman"/>
        </w:rPr>
        <w:t>.</w:t>
      </w:r>
    </w:p>
    <w:p w:rsidR="00A767B4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>
        <w:rPr>
          <w:rFonts w:ascii="Times New Roman" w:hAnsi="Times New Roman" w:cs="Times New Roman"/>
          <w:b/>
        </w:rPr>
        <w:t xml:space="preserve">T/F </w:t>
      </w:r>
      <w:r>
        <w:rPr>
          <w:rFonts w:ascii="Times New Roman" w:hAnsi="Times New Roman" w:cs="Times New Roman"/>
        </w:rPr>
        <w:t xml:space="preserve">Fungi are </w:t>
      </w:r>
      <w:proofErr w:type="spellStart"/>
      <w:r>
        <w:rPr>
          <w:rFonts w:ascii="Times New Roman" w:hAnsi="Times New Roman" w:cs="Times New Roman"/>
        </w:rPr>
        <w:t>multicellular</w:t>
      </w:r>
      <w:proofErr w:type="spellEnd"/>
      <w:r>
        <w:rPr>
          <w:rFonts w:ascii="Times New Roman" w:hAnsi="Times New Roman" w:cs="Times New Roman"/>
        </w:rPr>
        <w:t xml:space="preserve"> and are therefore classified in the Domain </w:t>
      </w:r>
      <w:proofErr w:type="spellStart"/>
      <w:r>
        <w:rPr>
          <w:rFonts w:ascii="Times New Roman" w:hAnsi="Times New Roman" w:cs="Times New Roman"/>
        </w:rPr>
        <w:t>Eukarya</w:t>
      </w:r>
      <w:proofErr w:type="spellEnd"/>
      <w:r>
        <w:rPr>
          <w:rFonts w:ascii="Times New Roman" w:hAnsi="Times New Roman" w:cs="Times New Roman"/>
        </w:rPr>
        <w:t>.</w:t>
      </w:r>
    </w:p>
    <w:p w:rsidR="00A767B4" w:rsidRDefault="00A767B4" w:rsidP="00A767B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>
        <w:rPr>
          <w:rFonts w:ascii="Times New Roman" w:hAnsi="Times New Roman" w:cs="Times New Roman"/>
          <w:b/>
        </w:rPr>
        <w:t xml:space="preserve">T/F </w:t>
      </w:r>
      <w:r>
        <w:rPr>
          <w:rFonts w:ascii="Times New Roman" w:hAnsi="Times New Roman" w:cs="Times New Roman"/>
        </w:rPr>
        <w:t xml:space="preserve">Bacteria are </w:t>
      </w:r>
      <w:proofErr w:type="spellStart"/>
      <w:r>
        <w:rPr>
          <w:rFonts w:ascii="Times New Roman" w:hAnsi="Times New Roman" w:cs="Times New Roman"/>
        </w:rPr>
        <w:t>multicellular</w:t>
      </w:r>
      <w:proofErr w:type="spellEnd"/>
      <w:r>
        <w:rPr>
          <w:rFonts w:ascii="Times New Roman" w:hAnsi="Times New Roman" w:cs="Times New Roman"/>
        </w:rPr>
        <w:t xml:space="preserve"> organisms and are therefore classified in the Domain </w:t>
      </w:r>
      <w:proofErr w:type="spellStart"/>
      <w:r>
        <w:rPr>
          <w:rFonts w:ascii="Times New Roman" w:hAnsi="Times New Roman" w:cs="Times New Roman"/>
        </w:rPr>
        <w:t>Eukarya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63C0C" w:rsidRPr="00304610" w:rsidRDefault="00A767B4" w:rsidP="0030461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r w:rsidR="00822524">
        <w:rPr>
          <w:rFonts w:ascii="Times New Roman" w:hAnsi="Times New Roman" w:cs="Times New Roman"/>
          <w:b/>
        </w:rPr>
        <w:t xml:space="preserve">T/F </w:t>
      </w:r>
      <w:r w:rsidR="00822524">
        <w:rPr>
          <w:rFonts w:ascii="Times New Roman" w:hAnsi="Times New Roman" w:cs="Times New Roman"/>
        </w:rPr>
        <w:t xml:space="preserve">Fungi are classified as prokaryotic organisms. </w:t>
      </w:r>
    </w:p>
    <w:sectPr w:rsidR="00263C0C" w:rsidRPr="00304610" w:rsidSect="007931C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136"/>
    <w:rsid w:val="00220941"/>
    <w:rsid w:val="00263C0C"/>
    <w:rsid w:val="002916D6"/>
    <w:rsid w:val="00304610"/>
    <w:rsid w:val="00464939"/>
    <w:rsid w:val="00545025"/>
    <w:rsid w:val="00616136"/>
    <w:rsid w:val="007654A5"/>
    <w:rsid w:val="007931C3"/>
    <w:rsid w:val="00822524"/>
    <w:rsid w:val="00894CC8"/>
    <w:rsid w:val="00970C1B"/>
    <w:rsid w:val="009907EB"/>
    <w:rsid w:val="00A767B4"/>
    <w:rsid w:val="00B517B4"/>
    <w:rsid w:val="00C71A67"/>
    <w:rsid w:val="00C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94CC8"/>
  </w:style>
  <w:style w:type="character" w:styleId="Strong">
    <w:name w:val="Strong"/>
    <w:basedOn w:val="DefaultParagraphFont"/>
    <w:uiPriority w:val="22"/>
    <w:qFormat/>
    <w:rsid w:val="00894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LindseyLaury</cp:lastModifiedBy>
  <cp:revision>7</cp:revision>
  <cp:lastPrinted>2017-04-16T21:17:00Z</cp:lastPrinted>
  <dcterms:created xsi:type="dcterms:W3CDTF">2017-04-16T19:17:00Z</dcterms:created>
  <dcterms:modified xsi:type="dcterms:W3CDTF">2017-04-16T21:24:00Z</dcterms:modified>
</cp:coreProperties>
</file>